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1128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TA6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28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1128E" w:rsidRPr="0071128E">
        <w:rPr>
          <w:rFonts w:ascii="Arial" w:hAnsi="Arial" w:cs="Arial"/>
          <w:sz w:val="20"/>
          <w:szCs w:val="20"/>
        </w:rPr>
        <w:t>Thanh</w:t>
      </w:r>
      <w:proofErr w:type="spellEnd"/>
      <w:r w:rsidR="0071128E" w:rsidRPr="007112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128E" w:rsidRPr="0071128E">
        <w:rPr>
          <w:rFonts w:ascii="Arial" w:hAnsi="Arial" w:cs="Arial"/>
          <w:sz w:val="20"/>
          <w:szCs w:val="20"/>
        </w:rPr>
        <w:t>An</w:t>
      </w:r>
      <w:proofErr w:type="gramEnd"/>
      <w:r w:rsidR="0071128E" w:rsidRPr="0071128E">
        <w:rPr>
          <w:rFonts w:ascii="Arial" w:hAnsi="Arial" w:cs="Arial"/>
          <w:sz w:val="20"/>
          <w:szCs w:val="20"/>
        </w:rPr>
        <w:t xml:space="preserve"> 665 Construction, Installation and Investment JSC</w:t>
      </w:r>
      <w:r w:rsidR="0071128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71128E">
        <w:rPr>
          <w:rFonts w:ascii="Arial" w:hAnsi="Arial" w:cs="Arial"/>
          <w:sz w:val="20"/>
          <w:szCs w:val="20"/>
        </w:rPr>
        <w:t xml:space="preserve">Convene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1128E">
        <w:rPr>
          <w:rFonts w:ascii="Arial" w:hAnsi="Arial" w:cs="Arial"/>
          <w:sz w:val="20"/>
          <w:szCs w:val="20"/>
        </w:rPr>
        <w:t>Thanh</w:t>
      </w:r>
      <w:proofErr w:type="spellEnd"/>
      <w:r w:rsidRPr="007112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128E">
        <w:rPr>
          <w:rFonts w:ascii="Arial" w:hAnsi="Arial" w:cs="Arial"/>
          <w:sz w:val="20"/>
          <w:szCs w:val="20"/>
        </w:rPr>
        <w:t>An</w:t>
      </w:r>
      <w:proofErr w:type="gramEnd"/>
      <w:r w:rsidRPr="0071128E">
        <w:rPr>
          <w:rFonts w:ascii="Arial" w:hAnsi="Arial" w:cs="Arial"/>
          <w:sz w:val="20"/>
          <w:szCs w:val="20"/>
        </w:rPr>
        <w:t xml:space="preserve"> 665 Construction, Installation and Investment JSC 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From 7:30 to 12:00 on June 19, 2020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28E">
        <w:rPr>
          <w:rFonts w:ascii="Arial" w:hAnsi="Arial" w:cs="Arial"/>
          <w:sz w:val="20"/>
          <w:szCs w:val="20"/>
        </w:rPr>
        <w:t xml:space="preserve">- Location: No. 116A Pham Van Dong - Xuan </w:t>
      </w:r>
      <w:proofErr w:type="spellStart"/>
      <w:r w:rsidRPr="0071128E">
        <w:rPr>
          <w:rFonts w:ascii="Arial" w:hAnsi="Arial" w:cs="Arial"/>
          <w:sz w:val="20"/>
          <w:szCs w:val="20"/>
        </w:rPr>
        <w:t>Dinh</w:t>
      </w:r>
      <w:proofErr w:type="spellEnd"/>
      <w:r w:rsidRPr="0071128E">
        <w:rPr>
          <w:rFonts w:ascii="Arial" w:hAnsi="Arial" w:cs="Arial"/>
          <w:sz w:val="20"/>
          <w:szCs w:val="20"/>
        </w:rPr>
        <w:t xml:space="preserve"> Ward - Bac </w:t>
      </w:r>
      <w:proofErr w:type="spellStart"/>
      <w:r w:rsidRPr="0071128E">
        <w:rPr>
          <w:rFonts w:ascii="Arial" w:hAnsi="Arial" w:cs="Arial"/>
          <w:sz w:val="20"/>
          <w:szCs w:val="20"/>
        </w:rPr>
        <w:t>Tu</w:t>
      </w:r>
      <w:proofErr w:type="spellEnd"/>
      <w:r w:rsidRPr="00711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8E">
        <w:rPr>
          <w:rFonts w:ascii="Arial" w:hAnsi="Arial" w:cs="Arial"/>
          <w:sz w:val="20"/>
          <w:szCs w:val="20"/>
        </w:rPr>
        <w:t>Liem</w:t>
      </w:r>
      <w:proofErr w:type="spellEnd"/>
      <w:r w:rsidRPr="0071128E">
        <w:rPr>
          <w:rFonts w:ascii="Arial" w:hAnsi="Arial" w:cs="Arial"/>
          <w:sz w:val="20"/>
          <w:szCs w:val="20"/>
        </w:rPr>
        <w:t xml:space="preserve"> District </w:t>
      </w:r>
      <w:r>
        <w:rPr>
          <w:rFonts w:ascii="Arial" w:hAnsi="Arial" w:cs="Arial"/>
          <w:sz w:val="20"/>
          <w:szCs w:val="20"/>
        </w:rPr>
        <w:t>- Hanoi City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71128E">
        <w:rPr>
          <w:rFonts w:ascii="Arial" w:hAnsi="Arial" w:cs="Arial"/>
          <w:sz w:val="20"/>
          <w:szCs w:val="20"/>
        </w:rPr>
        <w:t xml:space="preserve"> Conditions for attending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28E">
        <w:rPr>
          <w:rFonts w:ascii="Arial" w:hAnsi="Arial" w:cs="Arial"/>
          <w:sz w:val="20"/>
          <w:szCs w:val="20"/>
        </w:rPr>
        <w:t xml:space="preserve">All ordinary shareholders owning or authorized to own shares in accordance with the Charter of </w:t>
      </w:r>
      <w:proofErr w:type="spellStart"/>
      <w:r w:rsidRPr="0071128E">
        <w:rPr>
          <w:rFonts w:ascii="Arial" w:hAnsi="Arial" w:cs="Arial"/>
          <w:sz w:val="20"/>
          <w:szCs w:val="20"/>
        </w:rPr>
        <w:t>Thanh</w:t>
      </w:r>
      <w:proofErr w:type="spellEnd"/>
      <w:r w:rsidRPr="007112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128E">
        <w:rPr>
          <w:rFonts w:ascii="Arial" w:hAnsi="Arial" w:cs="Arial"/>
          <w:sz w:val="20"/>
          <w:szCs w:val="20"/>
        </w:rPr>
        <w:t>An</w:t>
      </w:r>
      <w:proofErr w:type="gramEnd"/>
      <w:r w:rsidRPr="0071128E">
        <w:rPr>
          <w:rFonts w:ascii="Arial" w:hAnsi="Arial" w:cs="Arial"/>
          <w:sz w:val="20"/>
          <w:szCs w:val="20"/>
        </w:rPr>
        <w:t xml:space="preserve"> 665 Construction, Installation and Investment JSC are entitled to participate in the M</w:t>
      </w:r>
      <w:r>
        <w:rPr>
          <w:rFonts w:ascii="Arial" w:hAnsi="Arial" w:cs="Arial"/>
          <w:sz w:val="20"/>
          <w:szCs w:val="20"/>
        </w:rPr>
        <w:t>eeting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1128E">
        <w:rPr>
          <w:rFonts w:ascii="Arial" w:hAnsi="Arial" w:cs="Arial"/>
          <w:sz w:val="20"/>
          <w:szCs w:val="20"/>
        </w:rPr>
        <w:t>hareholders</w:t>
      </w:r>
      <w:r>
        <w:rPr>
          <w:rFonts w:ascii="Arial" w:hAnsi="Arial" w:cs="Arial"/>
          <w:sz w:val="20"/>
          <w:szCs w:val="20"/>
        </w:rPr>
        <w:t xml:space="preserve"> who</w:t>
      </w:r>
      <w:r w:rsidRPr="0071128E">
        <w:rPr>
          <w:rFonts w:ascii="Arial" w:hAnsi="Arial" w:cs="Arial"/>
          <w:sz w:val="20"/>
          <w:szCs w:val="20"/>
        </w:rPr>
        <w:t xml:space="preserve"> cannot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1128E">
        <w:rPr>
          <w:rFonts w:ascii="Arial" w:hAnsi="Arial" w:cs="Arial"/>
          <w:sz w:val="20"/>
          <w:szCs w:val="20"/>
        </w:rPr>
        <w:t xml:space="preserve"> can form a group and authorize one person to attend the mee</w:t>
      </w:r>
      <w:r>
        <w:rPr>
          <w:rFonts w:ascii="Arial" w:hAnsi="Arial" w:cs="Arial"/>
          <w:sz w:val="20"/>
          <w:szCs w:val="20"/>
        </w:rPr>
        <w:t>ting to exercise voting rights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71128E">
        <w:rPr>
          <w:rFonts w:ascii="Arial" w:hAnsi="Arial" w:cs="Arial"/>
          <w:sz w:val="20"/>
          <w:szCs w:val="20"/>
        </w:rPr>
        <w:t xml:space="preserve"> Contents of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71128E" w:rsidRDefault="007112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28E">
        <w:rPr>
          <w:rFonts w:ascii="Arial" w:hAnsi="Arial" w:cs="Arial"/>
          <w:sz w:val="20"/>
          <w:szCs w:val="20"/>
        </w:rPr>
        <w:t>Article 4</w:t>
      </w:r>
      <w:r>
        <w:rPr>
          <w:rFonts w:ascii="Arial" w:hAnsi="Arial" w:cs="Arial"/>
          <w:sz w:val="20"/>
          <w:szCs w:val="20"/>
        </w:rPr>
        <w:t>:</w:t>
      </w:r>
      <w:r w:rsidRPr="0071128E">
        <w:rPr>
          <w:rFonts w:ascii="Arial" w:hAnsi="Arial" w:cs="Arial"/>
          <w:sz w:val="20"/>
          <w:szCs w:val="20"/>
        </w:rPr>
        <w:t xml:space="preserve"> The Decision takes ef</w:t>
      </w:r>
      <w:r>
        <w:rPr>
          <w:rFonts w:ascii="Arial" w:hAnsi="Arial" w:cs="Arial"/>
          <w:sz w:val="20"/>
          <w:szCs w:val="20"/>
        </w:rPr>
        <w:t xml:space="preserve">fect from the date of signing. The organizing committee of the annual General Meeting of Shareholders </w:t>
      </w:r>
      <w:r w:rsidRPr="0071128E">
        <w:rPr>
          <w:rFonts w:ascii="Arial" w:hAnsi="Arial" w:cs="Arial"/>
          <w:sz w:val="20"/>
          <w:szCs w:val="20"/>
        </w:rPr>
        <w:t>and shareholders are responsible for executing this decision</w:t>
      </w:r>
      <w:bookmarkStart w:id="0" w:name="_GoBack"/>
      <w:bookmarkEnd w:id="0"/>
    </w:p>
    <w:sectPr w:rsidR="0071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124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291</cp:revision>
  <dcterms:created xsi:type="dcterms:W3CDTF">2019-10-16T10:03:00Z</dcterms:created>
  <dcterms:modified xsi:type="dcterms:W3CDTF">2020-05-29T00:05:00Z</dcterms:modified>
</cp:coreProperties>
</file>